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9B1" w:rsidRPr="00A26A8C" w:rsidRDefault="007469B1" w:rsidP="00A26A8C">
      <w:pPr>
        <w:spacing w:line="480" w:lineRule="auto"/>
        <w:jc w:val="center"/>
        <w:rPr>
          <w:rFonts w:ascii="Times New Roman" w:hAnsi="Times New Roman" w:cs="Times New Roman"/>
          <w:sz w:val="24"/>
          <w:szCs w:val="24"/>
        </w:rPr>
      </w:pPr>
    </w:p>
    <w:p w:rsidR="007469B1" w:rsidRPr="00A26A8C" w:rsidRDefault="007469B1" w:rsidP="00A26A8C">
      <w:pPr>
        <w:spacing w:line="480" w:lineRule="auto"/>
        <w:jc w:val="center"/>
        <w:rPr>
          <w:rFonts w:ascii="Times New Roman" w:hAnsi="Times New Roman" w:cs="Times New Roman"/>
          <w:sz w:val="24"/>
          <w:szCs w:val="24"/>
        </w:rPr>
      </w:pPr>
    </w:p>
    <w:p w:rsidR="007469B1" w:rsidRPr="00A26A8C" w:rsidRDefault="007469B1" w:rsidP="00A26A8C">
      <w:pPr>
        <w:spacing w:line="480" w:lineRule="auto"/>
        <w:jc w:val="center"/>
        <w:rPr>
          <w:rFonts w:ascii="Times New Roman" w:hAnsi="Times New Roman" w:cs="Times New Roman"/>
          <w:sz w:val="24"/>
          <w:szCs w:val="24"/>
        </w:rPr>
      </w:pPr>
    </w:p>
    <w:p w:rsidR="007469B1" w:rsidRPr="00A26A8C" w:rsidRDefault="007469B1" w:rsidP="00A26A8C">
      <w:pPr>
        <w:spacing w:line="480" w:lineRule="auto"/>
        <w:jc w:val="center"/>
        <w:rPr>
          <w:rFonts w:ascii="Times New Roman" w:hAnsi="Times New Roman" w:cs="Times New Roman"/>
          <w:sz w:val="24"/>
          <w:szCs w:val="24"/>
        </w:rPr>
      </w:pPr>
    </w:p>
    <w:p w:rsidR="007469B1" w:rsidRPr="00A26A8C" w:rsidRDefault="007469B1" w:rsidP="00A26A8C">
      <w:pPr>
        <w:spacing w:line="480" w:lineRule="auto"/>
        <w:jc w:val="center"/>
        <w:rPr>
          <w:rFonts w:ascii="Times New Roman" w:hAnsi="Times New Roman" w:cs="Times New Roman"/>
          <w:sz w:val="24"/>
          <w:szCs w:val="24"/>
        </w:rPr>
      </w:pPr>
    </w:p>
    <w:p w:rsidR="007469B1" w:rsidRPr="00A26A8C" w:rsidRDefault="007469B1" w:rsidP="00A26A8C">
      <w:pPr>
        <w:tabs>
          <w:tab w:val="left" w:pos="6990"/>
        </w:tabs>
        <w:spacing w:line="480" w:lineRule="auto"/>
        <w:rPr>
          <w:rFonts w:ascii="Times New Roman" w:hAnsi="Times New Roman" w:cs="Times New Roman"/>
          <w:sz w:val="24"/>
          <w:szCs w:val="24"/>
        </w:rPr>
      </w:pPr>
      <w:r w:rsidRPr="00A26A8C">
        <w:rPr>
          <w:rFonts w:ascii="Times New Roman" w:hAnsi="Times New Roman" w:cs="Times New Roman"/>
          <w:sz w:val="24"/>
          <w:szCs w:val="24"/>
        </w:rPr>
        <w:tab/>
      </w:r>
    </w:p>
    <w:p w:rsidR="006C1E26" w:rsidRPr="00A26A8C" w:rsidRDefault="007469B1" w:rsidP="00A26A8C">
      <w:pPr>
        <w:tabs>
          <w:tab w:val="left" w:pos="2400"/>
          <w:tab w:val="center" w:pos="4680"/>
        </w:tabs>
        <w:spacing w:line="480" w:lineRule="auto"/>
        <w:rPr>
          <w:rFonts w:ascii="Times New Roman" w:hAnsi="Times New Roman" w:cs="Times New Roman"/>
          <w:sz w:val="24"/>
          <w:szCs w:val="24"/>
        </w:rPr>
      </w:pPr>
      <w:r w:rsidRPr="00A26A8C">
        <w:rPr>
          <w:rFonts w:ascii="Times New Roman" w:hAnsi="Times New Roman" w:cs="Times New Roman"/>
          <w:sz w:val="24"/>
          <w:szCs w:val="24"/>
        </w:rPr>
        <w:tab/>
      </w:r>
      <w:r w:rsidRPr="00A26A8C">
        <w:rPr>
          <w:rFonts w:ascii="Times New Roman" w:hAnsi="Times New Roman" w:cs="Times New Roman"/>
          <w:sz w:val="24"/>
          <w:szCs w:val="24"/>
        </w:rPr>
        <w:tab/>
        <w:t>Principles of Sustainability in Saudi Arabia</w:t>
      </w:r>
    </w:p>
    <w:p w:rsidR="007469B1" w:rsidRPr="00A26A8C" w:rsidRDefault="007469B1" w:rsidP="00A26A8C">
      <w:pPr>
        <w:spacing w:line="480" w:lineRule="auto"/>
        <w:jc w:val="center"/>
        <w:rPr>
          <w:rFonts w:ascii="Times New Roman" w:hAnsi="Times New Roman" w:cs="Times New Roman"/>
          <w:sz w:val="24"/>
          <w:szCs w:val="24"/>
        </w:rPr>
      </w:pPr>
      <w:r w:rsidRPr="00A26A8C">
        <w:rPr>
          <w:rFonts w:ascii="Times New Roman" w:hAnsi="Times New Roman" w:cs="Times New Roman"/>
          <w:sz w:val="24"/>
          <w:szCs w:val="24"/>
        </w:rPr>
        <w:t>Student’s Name</w:t>
      </w:r>
    </w:p>
    <w:p w:rsidR="007469B1" w:rsidRPr="00A26A8C" w:rsidRDefault="007469B1" w:rsidP="00A26A8C">
      <w:pPr>
        <w:spacing w:line="480" w:lineRule="auto"/>
        <w:jc w:val="center"/>
        <w:rPr>
          <w:rFonts w:ascii="Times New Roman" w:hAnsi="Times New Roman" w:cs="Times New Roman"/>
          <w:sz w:val="24"/>
          <w:szCs w:val="24"/>
        </w:rPr>
      </w:pPr>
      <w:r w:rsidRPr="00A26A8C">
        <w:rPr>
          <w:rFonts w:ascii="Times New Roman" w:hAnsi="Times New Roman" w:cs="Times New Roman"/>
          <w:sz w:val="24"/>
          <w:szCs w:val="24"/>
        </w:rPr>
        <w:t>Institution Affiliation</w:t>
      </w:r>
    </w:p>
    <w:p w:rsidR="007469B1" w:rsidRPr="00A26A8C" w:rsidRDefault="007469B1" w:rsidP="00A26A8C">
      <w:pPr>
        <w:spacing w:line="480" w:lineRule="auto"/>
        <w:rPr>
          <w:rFonts w:ascii="Times New Roman" w:hAnsi="Times New Roman" w:cs="Times New Roman"/>
          <w:sz w:val="24"/>
          <w:szCs w:val="24"/>
        </w:rPr>
      </w:pPr>
      <w:r w:rsidRPr="00A26A8C">
        <w:rPr>
          <w:rFonts w:ascii="Times New Roman" w:hAnsi="Times New Roman" w:cs="Times New Roman"/>
          <w:sz w:val="24"/>
          <w:szCs w:val="24"/>
        </w:rPr>
        <w:br w:type="page"/>
      </w:r>
    </w:p>
    <w:p w:rsidR="007469B1" w:rsidRPr="00A26A8C" w:rsidRDefault="007469B1" w:rsidP="00A26A8C">
      <w:pPr>
        <w:tabs>
          <w:tab w:val="left" w:pos="2400"/>
          <w:tab w:val="center" w:pos="4680"/>
        </w:tabs>
        <w:spacing w:line="480" w:lineRule="auto"/>
        <w:rPr>
          <w:rFonts w:ascii="Times New Roman" w:hAnsi="Times New Roman" w:cs="Times New Roman"/>
          <w:sz w:val="24"/>
          <w:szCs w:val="24"/>
        </w:rPr>
      </w:pPr>
      <w:r w:rsidRPr="00A26A8C">
        <w:rPr>
          <w:rFonts w:ascii="Times New Roman" w:hAnsi="Times New Roman" w:cs="Times New Roman"/>
          <w:sz w:val="24"/>
          <w:szCs w:val="24"/>
        </w:rPr>
        <w:lastRenderedPageBreak/>
        <w:tab/>
      </w:r>
      <w:r w:rsidRPr="00A26A8C">
        <w:rPr>
          <w:rFonts w:ascii="Times New Roman" w:hAnsi="Times New Roman" w:cs="Times New Roman"/>
          <w:sz w:val="24"/>
          <w:szCs w:val="24"/>
        </w:rPr>
        <w:tab/>
        <w:t>Principles of Sustainability in Saudi Arabia</w:t>
      </w:r>
    </w:p>
    <w:p w:rsidR="001B5365" w:rsidRPr="001B5365" w:rsidRDefault="001B5365" w:rsidP="001B5365">
      <w:pPr>
        <w:spacing w:after="0" w:line="480" w:lineRule="auto"/>
        <w:ind w:firstLine="720"/>
        <w:rPr>
          <w:rFonts w:ascii="Times New Roman" w:eastAsia="Times New Roman" w:hAnsi="Times New Roman" w:cs="Times New Roman"/>
          <w:sz w:val="24"/>
          <w:szCs w:val="24"/>
        </w:rPr>
      </w:pPr>
      <w:r w:rsidRPr="001B5365">
        <w:rPr>
          <w:rFonts w:ascii="Times New Roman" w:eastAsia="Times New Roman" w:hAnsi="Times New Roman" w:cs="Times New Roman"/>
          <w:sz w:val="24"/>
          <w:szCs w:val="24"/>
        </w:rPr>
        <w:t xml:space="preserve">The principles of sustainability define a sustainable enterprise as one that advocates for sustainable practices through sustainable production of services and goods, to develop solutions for attaining the fundamental need to enhance the lives of the employees presently and in the future with minimal possible environmental consequences as well as the highest possible social and economic yield. In essence, a sustainable enterprise is an effort to offer for the present without restricting the ability or resources of future generations to thrive indefinitely. The American Management Association (AMA) specifies in a recent report that the primary objective of sustainability is making sure that the entire systems remain healthy so that individuals, organizations, and societies enhance the overall probability of well-being. The discussion shall focus on the principle of sustainability that organizations in Saudi find challenging to implement, how the customs make it difficult to achieve the principle, as well as the Saudi Arabian vision 2030 address the issue comprehensively. </w:t>
      </w:r>
    </w:p>
    <w:p w:rsidR="001B5365" w:rsidRPr="001B5365" w:rsidRDefault="001B5365" w:rsidP="001B5365">
      <w:pPr>
        <w:spacing w:after="0" w:line="480" w:lineRule="auto"/>
        <w:ind w:firstLine="720"/>
        <w:rPr>
          <w:rFonts w:ascii="Times New Roman" w:eastAsia="Times New Roman" w:hAnsi="Times New Roman" w:cs="Times New Roman"/>
          <w:sz w:val="24"/>
          <w:szCs w:val="24"/>
        </w:rPr>
      </w:pPr>
      <w:r w:rsidRPr="001B5365">
        <w:rPr>
          <w:rFonts w:ascii="Times New Roman" w:eastAsia="Times New Roman" w:hAnsi="Times New Roman" w:cs="Times New Roman"/>
          <w:sz w:val="24"/>
          <w:szCs w:val="24"/>
        </w:rPr>
        <w:t xml:space="preserve">Carbon management practices and sustainability practices are achieving sufficient attention in the enactment of business strategies within most private and public sector organizations in Saudi Arabia and across the globe. The focus has largely been sparked by the introduction of legislative pressures in most countries as well as the Kyoto Protocol, an international agreement that is associated with the UN Framework Convention on Climate change. The Kyoto Protocol was launched in 1997 and was enacted in 2005 (Adenle, &amp; Alshuwaikhat, 2017). The main feature of the Kyoto Protocol creates a binding objective for 37 industrialized nations and the EU for the reduction of greenhouse gas emissions (Hashmi, &amp; Al-Habib, 2013). </w:t>
      </w:r>
    </w:p>
    <w:p w:rsidR="001B5365" w:rsidRPr="001B5365" w:rsidRDefault="001B5365" w:rsidP="001B5365">
      <w:pPr>
        <w:spacing w:after="0" w:line="480" w:lineRule="auto"/>
        <w:ind w:firstLine="720"/>
        <w:rPr>
          <w:rFonts w:ascii="Times New Roman" w:eastAsia="Times New Roman" w:hAnsi="Times New Roman" w:cs="Times New Roman"/>
          <w:sz w:val="24"/>
          <w:szCs w:val="24"/>
        </w:rPr>
      </w:pPr>
      <w:r w:rsidRPr="001B5365">
        <w:rPr>
          <w:rFonts w:ascii="Times New Roman" w:eastAsia="Times New Roman" w:hAnsi="Times New Roman" w:cs="Times New Roman"/>
          <w:sz w:val="24"/>
          <w:szCs w:val="24"/>
        </w:rPr>
        <w:lastRenderedPageBreak/>
        <w:t xml:space="preserve">In coming to terms with the fact that developed countries are mainly responsible for the high-level emission of GHG in the environment as a result of over 1450 years of industrialization, the Protocol creates a heavier burden for countries under the principle of common but specialized responsibility. </w:t>
      </w:r>
    </w:p>
    <w:p w:rsidR="001B5365" w:rsidRPr="001B5365" w:rsidRDefault="001B5365" w:rsidP="001B5365">
      <w:pPr>
        <w:spacing w:after="0" w:line="480" w:lineRule="auto"/>
        <w:ind w:firstLine="720"/>
        <w:rPr>
          <w:rFonts w:ascii="Times New Roman" w:eastAsia="Times New Roman" w:hAnsi="Times New Roman" w:cs="Times New Roman"/>
          <w:sz w:val="24"/>
          <w:szCs w:val="24"/>
        </w:rPr>
      </w:pPr>
      <w:r w:rsidRPr="001B5365">
        <w:rPr>
          <w:rFonts w:ascii="Times New Roman" w:eastAsia="Times New Roman" w:hAnsi="Times New Roman" w:cs="Times New Roman"/>
          <w:sz w:val="24"/>
          <w:szCs w:val="24"/>
        </w:rPr>
        <w:t xml:space="preserve">Saudi Arabia is a signatory to the Kyoto protocol agreement. It has also been instrumental in the establishment of Bali Roadmap in 2007 and took part in the UNFCCC conferences held in Poznan in 2008, Copenhagen in 2009, as well as Cancun in 2010. It is ranked among the top per capita carbon dioxide (CO2) generating nations (Adenle, &amp; Alshuwaikhat, 2017). The government produced about 13.6 tons of Carbon dioxide per individual which amounts to 1.1% of the global emissions even though the country represents 0.4% only of the world population. </w:t>
      </w:r>
    </w:p>
    <w:p w:rsidR="001B5365" w:rsidRPr="001B5365" w:rsidRDefault="001B5365" w:rsidP="001B5365">
      <w:pPr>
        <w:spacing w:after="0" w:line="480" w:lineRule="auto"/>
        <w:ind w:firstLine="720"/>
        <w:rPr>
          <w:rFonts w:ascii="Times New Roman" w:eastAsia="Times New Roman" w:hAnsi="Times New Roman" w:cs="Times New Roman"/>
          <w:sz w:val="24"/>
          <w:szCs w:val="24"/>
        </w:rPr>
      </w:pPr>
      <w:r w:rsidRPr="001B5365">
        <w:rPr>
          <w:rFonts w:ascii="Times New Roman" w:eastAsia="Times New Roman" w:hAnsi="Times New Roman" w:cs="Times New Roman"/>
          <w:sz w:val="24"/>
          <w:szCs w:val="24"/>
        </w:rPr>
        <w:t xml:space="preserve">Despite Saudi Arabia’s efforts in taking part in the global forums on the environment as well as emphasizing the issues of sustainability in the country’s organizations, various criticisms have been leveled towards several Saudi governments’ position. Depledge (2008) has raised sharp criticism regarding the Saudi positon in the negations on the global environment treaty and their role as obstructionist. Depledge (2008) argues that Saudi Arabia is not serious about a global treaty that mandates the reduction of emission of GHG because the government believes the reduction of GHG emission amounts to lower demand for petroleum which amounts to lost revenues for the oil exporting nation (Hashmi, &amp; Al-Habib, 2013). Saudi Arabia only joined the Kyoto protocol once it became eminent that it would become a reality thus they could be in a position to influence the global environments treaties (Adenle, &amp; Alshuwaikhat, 2017). </w:t>
      </w:r>
    </w:p>
    <w:p w:rsidR="001B5365" w:rsidRDefault="001B5365" w:rsidP="001B5365">
      <w:pPr>
        <w:spacing w:after="0" w:line="480" w:lineRule="auto"/>
        <w:ind w:firstLine="720"/>
        <w:rPr>
          <w:rFonts w:ascii="Times New Roman" w:eastAsia="Times New Roman" w:hAnsi="Times New Roman" w:cs="Times New Roman"/>
          <w:sz w:val="24"/>
          <w:szCs w:val="24"/>
        </w:rPr>
      </w:pPr>
      <w:r w:rsidRPr="001B5365">
        <w:rPr>
          <w:rFonts w:ascii="Times New Roman" w:eastAsia="Times New Roman" w:hAnsi="Times New Roman" w:cs="Times New Roman"/>
          <w:sz w:val="24"/>
          <w:szCs w:val="24"/>
        </w:rPr>
        <w:t xml:space="preserve">In summary, the transformation plan in the Saudi Vision 2030 aims to reduce the wasteful expenditure by the government, develop an economy that does not solely rely on oil by </w:t>
      </w:r>
      <w:r w:rsidRPr="001B5365">
        <w:rPr>
          <w:rFonts w:ascii="Times New Roman" w:eastAsia="Times New Roman" w:hAnsi="Times New Roman" w:cs="Times New Roman"/>
          <w:sz w:val="24"/>
          <w:szCs w:val="24"/>
        </w:rPr>
        <w:lastRenderedPageBreak/>
        <w:t>promoting investments in the private sector to reap from the advantages to be derived through the development of a sustainable economy.</w:t>
      </w:r>
    </w:p>
    <w:p w:rsidR="00A26A8C" w:rsidRDefault="001B5365" w:rsidP="001B536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00803" w:rsidRDefault="00900803" w:rsidP="001B5365">
      <w:pPr>
        <w:spacing w:line="480" w:lineRule="auto"/>
        <w:jc w:val="center"/>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lastRenderedPageBreak/>
        <w:t>References</w:t>
      </w:r>
    </w:p>
    <w:bookmarkEnd w:id="0"/>
    <w:p w:rsidR="00900803" w:rsidRPr="00A26A8C" w:rsidRDefault="00900803" w:rsidP="00900803">
      <w:pPr>
        <w:spacing w:line="480" w:lineRule="auto"/>
        <w:ind w:left="720" w:hanging="720"/>
        <w:rPr>
          <w:rFonts w:ascii="Times New Roman" w:hAnsi="Times New Roman" w:cs="Times New Roman"/>
          <w:sz w:val="24"/>
          <w:szCs w:val="24"/>
        </w:rPr>
      </w:pPr>
      <w:r w:rsidRPr="00900803">
        <w:rPr>
          <w:rFonts w:ascii="Times New Roman" w:hAnsi="Times New Roman" w:cs="Times New Roman"/>
          <w:color w:val="222222"/>
          <w:sz w:val="24"/>
          <w:szCs w:val="24"/>
          <w:shd w:val="clear" w:color="auto" w:fill="FFFFFF"/>
        </w:rPr>
        <w:t>Adenle, Y. A., &amp; Alshuwaikhat, H. M. (2017). Spatial Estimation and Visualization of CO2 Emissions for Campus Sustainability: The Case of King Abdullah University of Science and Technology (KAUST), Saudi Arabia. </w:t>
      </w:r>
      <w:r w:rsidRPr="00900803">
        <w:rPr>
          <w:rFonts w:ascii="Times New Roman" w:hAnsi="Times New Roman" w:cs="Times New Roman"/>
          <w:i/>
          <w:iCs/>
          <w:color w:val="222222"/>
          <w:sz w:val="24"/>
          <w:szCs w:val="24"/>
          <w:shd w:val="clear" w:color="auto" w:fill="FFFFFF"/>
        </w:rPr>
        <w:t>Sustainability</w:t>
      </w:r>
      <w:r w:rsidRPr="00900803">
        <w:rPr>
          <w:rFonts w:ascii="Times New Roman" w:hAnsi="Times New Roman" w:cs="Times New Roman"/>
          <w:color w:val="222222"/>
          <w:sz w:val="24"/>
          <w:szCs w:val="24"/>
          <w:shd w:val="clear" w:color="auto" w:fill="FFFFFF"/>
        </w:rPr>
        <w:t>, </w:t>
      </w:r>
      <w:r w:rsidRPr="00900803">
        <w:rPr>
          <w:rFonts w:ascii="Times New Roman" w:hAnsi="Times New Roman" w:cs="Times New Roman"/>
          <w:i/>
          <w:iCs/>
          <w:color w:val="222222"/>
          <w:sz w:val="24"/>
          <w:szCs w:val="24"/>
          <w:shd w:val="clear" w:color="auto" w:fill="FFFFFF"/>
        </w:rPr>
        <w:t>9</w:t>
      </w:r>
      <w:r w:rsidRPr="00900803">
        <w:rPr>
          <w:rFonts w:ascii="Times New Roman" w:hAnsi="Times New Roman" w:cs="Times New Roman"/>
          <w:color w:val="222222"/>
          <w:sz w:val="24"/>
          <w:szCs w:val="24"/>
          <w:shd w:val="clear" w:color="auto" w:fill="FFFFFF"/>
        </w:rPr>
        <w:t>(11), 2124.</w:t>
      </w:r>
      <w:r w:rsidRPr="00A26A8C">
        <w:rPr>
          <w:rFonts w:ascii="Times New Roman" w:eastAsia="Times New Roman" w:hAnsi="Times New Roman" w:cs="Times New Roman"/>
          <w:sz w:val="24"/>
          <w:szCs w:val="24"/>
        </w:rPr>
        <w:br/>
      </w:r>
    </w:p>
    <w:p w:rsidR="00900803" w:rsidRPr="00900803" w:rsidRDefault="00900803" w:rsidP="00900803">
      <w:pPr>
        <w:spacing w:line="480" w:lineRule="auto"/>
        <w:ind w:left="720" w:hanging="720"/>
        <w:rPr>
          <w:rFonts w:ascii="Times New Roman" w:hAnsi="Times New Roman" w:cs="Times New Roman"/>
          <w:color w:val="222222"/>
          <w:sz w:val="24"/>
          <w:szCs w:val="24"/>
          <w:shd w:val="clear" w:color="auto" w:fill="FFFFFF"/>
        </w:rPr>
      </w:pPr>
      <w:r w:rsidRPr="00900803">
        <w:rPr>
          <w:rFonts w:ascii="Times New Roman" w:hAnsi="Times New Roman" w:cs="Times New Roman"/>
          <w:color w:val="222222"/>
          <w:sz w:val="24"/>
          <w:szCs w:val="24"/>
          <w:shd w:val="clear" w:color="auto" w:fill="FFFFFF"/>
        </w:rPr>
        <w:t>Hashmi, M. A., &amp; Al-Habib, M. (2013). Sustainability and carbon management practices in the Kingdom of Saudi Arabia. </w:t>
      </w:r>
      <w:r w:rsidRPr="00900803">
        <w:rPr>
          <w:rFonts w:ascii="Times New Roman" w:hAnsi="Times New Roman" w:cs="Times New Roman"/>
          <w:i/>
          <w:iCs/>
          <w:color w:val="222222"/>
          <w:sz w:val="24"/>
          <w:szCs w:val="24"/>
          <w:shd w:val="clear" w:color="auto" w:fill="FFFFFF"/>
        </w:rPr>
        <w:t>Journal of environmental planning and management</w:t>
      </w:r>
      <w:r w:rsidRPr="00900803">
        <w:rPr>
          <w:rFonts w:ascii="Times New Roman" w:hAnsi="Times New Roman" w:cs="Times New Roman"/>
          <w:color w:val="222222"/>
          <w:sz w:val="24"/>
          <w:szCs w:val="24"/>
          <w:shd w:val="clear" w:color="auto" w:fill="FFFFFF"/>
        </w:rPr>
        <w:t>, </w:t>
      </w:r>
      <w:r w:rsidRPr="00900803">
        <w:rPr>
          <w:rFonts w:ascii="Times New Roman" w:hAnsi="Times New Roman" w:cs="Times New Roman"/>
          <w:i/>
          <w:iCs/>
          <w:color w:val="222222"/>
          <w:sz w:val="24"/>
          <w:szCs w:val="24"/>
          <w:shd w:val="clear" w:color="auto" w:fill="FFFFFF"/>
        </w:rPr>
        <w:t>56</w:t>
      </w:r>
      <w:r w:rsidRPr="00900803">
        <w:rPr>
          <w:rFonts w:ascii="Times New Roman" w:hAnsi="Times New Roman" w:cs="Times New Roman"/>
          <w:color w:val="222222"/>
          <w:sz w:val="24"/>
          <w:szCs w:val="24"/>
          <w:shd w:val="clear" w:color="auto" w:fill="FFFFFF"/>
        </w:rPr>
        <w:t>(1), 140-157.</w:t>
      </w:r>
    </w:p>
    <w:sectPr w:rsidR="00900803" w:rsidRPr="00900803" w:rsidSect="007469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D96" w:rsidRDefault="00A02D96" w:rsidP="007469B1">
      <w:pPr>
        <w:spacing w:after="0" w:line="240" w:lineRule="auto"/>
      </w:pPr>
      <w:r>
        <w:separator/>
      </w:r>
    </w:p>
  </w:endnote>
  <w:endnote w:type="continuationSeparator" w:id="0">
    <w:p w:rsidR="00A02D96" w:rsidRDefault="00A02D96" w:rsidP="0074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D96" w:rsidRDefault="00A02D96" w:rsidP="007469B1">
      <w:pPr>
        <w:spacing w:after="0" w:line="240" w:lineRule="auto"/>
      </w:pPr>
      <w:r>
        <w:separator/>
      </w:r>
    </w:p>
  </w:footnote>
  <w:footnote w:type="continuationSeparator" w:id="0">
    <w:p w:rsidR="00A02D96" w:rsidRDefault="00A02D96" w:rsidP="00746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9B1" w:rsidRPr="007469B1" w:rsidRDefault="007469B1" w:rsidP="007469B1">
    <w:pPr>
      <w:pStyle w:val="Header"/>
      <w:rPr>
        <w:rFonts w:ascii="Times New Roman" w:hAnsi="Times New Roman" w:cs="Times New Roman"/>
        <w:sz w:val="24"/>
        <w:szCs w:val="24"/>
      </w:rPr>
    </w:pPr>
    <w:r w:rsidRPr="007469B1">
      <w:rPr>
        <w:rFonts w:ascii="Times New Roman" w:hAnsi="Times New Roman" w:cs="Times New Roman"/>
        <w:sz w:val="24"/>
        <w:szCs w:val="24"/>
      </w:rPr>
      <w:t>PRINCIPLES OF SUSTAINABILITY IN SAUDI ARABIA</w:t>
    </w:r>
    <w:r>
      <w:rPr>
        <w:rFonts w:ascii="Times New Roman" w:hAnsi="Times New Roman" w:cs="Times New Roman"/>
        <w:sz w:val="24"/>
        <w:szCs w:val="24"/>
      </w:rPr>
      <w:t xml:space="preserve">        </w:t>
    </w:r>
    <w:r w:rsidR="006D7D8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69B1">
      <w:rPr>
        <w:rFonts w:ascii="Times New Roman" w:hAnsi="Times New Roman" w:cs="Times New Roman"/>
        <w:sz w:val="24"/>
        <w:szCs w:val="24"/>
      </w:rPr>
      <w:t xml:space="preserve"> </w:t>
    </w:r>
    <w:sdt>
      <w:sdtPr>
        <w:rPr>
          <w:rFonts w:ascii="Times New Roman" w:hAnsi="Times New Roman" w:cs="Times New Roman"/>
          <w:sz w:val="24"/>
          <w:szCs w:val="24"/>
        </w:rPr>
        <w:id w:val="-914540552"/>
        <w:docPartObj>
          <w:docPartGallery w:val="Page Numbers (Top of Page)"/>
          <w:docPartUnique/>
        </w:docPartObj>
      </w:sdtPr>
      <w:sdtEndPr>
        <w:rPr>
          <w:noProof/>
        </w:rPr>
      </w:sdtEndPr>
      <w:sdtContent>
        <w:r w:rsidRPr="007469B1">
          <w:rPr>
            <w:rFonts w:ascii="Times New Roman" w:hAnsi="Times New Roman" w:cs="Times New Roman"/>
            <w:sz w:val="24"/>
            <w:szCs w:val="24"/>
          </w:rPr>
          <w:fldChar w:fldCharType="begin"/>
        </w:r>
        <w:r w:rsidRPr="007469B1">
          <w:rPr>
            <w:rFonts w:ascii="Times New Roman" w:hAnsi="Times New Roman" w:cs="Times New Roman"/>
            <w:sz w:val="24"/>
            <w:szCs w:val="24"/>
          </w:rPr>
          <w:instrText xml:space="preserve"> PAGE   \* MERGEFORMAT </w:instrText>
        </w:r>
        <w:r w:rsidRPr="007469B1">
          <w:rPr>
            <w:rFonts w:ascii="Times New Roman" w:hAnsi="Times New Roman" w:cs="Times New Roman"/>
            <w:sz w:val="24"/>
            <w:szCs w:val="24"/>
          </w:rPr>
          <w:fldChar w:fldCharType="separate"/>
        </w:r>
        <w:r w:rsidR="001B5365">
          <w:rPr>
            <w:rFonts w:ascii="Times New Roman" w:hAnsi="Times New Roman" w:cs="Times New Roman"/>
            <w:noProof/>
            <w:sz w:val="24"/>
            <w:szCs w:val="24"/>
          </w:rPr>
          <w:t>5</w:t>
        </w:r>
        <w:r w:rsidRPr="007469B1">
          <w:rPr>
            <w:rFonts w:ascii="Times New Roman" w:hAnsi="Times New Roman" w:cs="Times New Roman"/>
            <w:noProof/>
            <w:sz w:val="24"/>
            <w:szCs w:val="24"/>
          </w:rPr>
          <w:fldChar w:fldCharType="end"/>
        </w:r>
      </w:sdtContent>
    </w:sdt>
  </w:p>
  <w:p w:rsidR="007469B1" w:rsidRPr="007469B1" w:rsidRDefault="007469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9B1" w:rsidRPr="007469B1" w:rsidRDefault="007469B1" w:rsidP="007469B1">
    <w:pPr>
      <w:pStyle w:val="Header"/>
      <w:jc w:val="right"/>
      <w:rPr>
        <w:rFonts w:ascii="Times New Roman" w:hAnsi="Times New Roman" w:cs="Times New Roman"/>
        <w:sz w:val="24"/>
        <w:szCs w:val="24"/>
      </w:rPr>
    </w:pPr>
    <w:r w:rsidRPr="007469B1">
      <w:rPr>
        <w:rFonts w:ascii="Times New Roman" w:hAnsi="Times New Roman" w:cs="Times New Roman"/>
        <w:sz w:val="24"/>
        <w:szCs w:val="24"/>
      </w:rPr>
      <w:t>Running head: PRINCIPLES OF SUSTAINABILITY IN SAUDI ARABIA</w:t>
    </w:r>
    <w:r>
      <w:rPr>
        <w:rFonts w:ascii="Times New Roman" w:hAnsi="Times New Roman" w:cs="Times New Roman"/>
        <w:sz w:val="24"/>
        <w:szCs w:val="24"/>
      </w:rPr>
      <w:t xml:space="preserve">                               </w:t>
    </w:r>
    <w:r w:rsidRPr="007469B1">
      <w:rPr>
        <w:rFonts w:ascii="Times New Roman" w:hAnsi="Times New Roman" w:cs="Times New Roman"/>
        <w:sz w:val="24"/>
        <w:szCs w:val="24"/>
      </w:rPr>
      <w:t xml:space="preserve"> </w:t>
    </w:r>
    <w:sdt>
      <w:sdtPr>
        <w:rPr>
          <w:rFonts w:ascii="Times New Roman" w:hAnsi="Times New Roman" w:cs="Times New Roman"/>
          <w:sz w:val="24"/>
          <w:szCs w:val="24"/>
        </w:rPr>
        <w:id w:val="1873801862"/>
        <w:docPartObj>
          <w:docPartGallery w:val="Page Numbers (Top of Page)"/>
          <w:docPartUnique/>
        </w:docPartObj>
      </w:sdtPr>
      <w:sdtEndPr>
        <w:rPr>
          <w:noProof/>
        </w:rPr>
      </w:sdtEndPr>
      <w:sdtContent>
        <w:r w:rsidRPr="007469B1">
          <w:rPr>
            <w:rFonts w:ascii="Times New Roman" w:hAnsi="Times New Roman" w:cs="Times New Roman"/>
            <w:sz w:val="24"/>
            <w:szCs w:val="24"/>
          </w:rPr>
          <w:fldChar w:fldCharType="begin"/>
        </w:r>
        <w:r w:rsidRPr="007469B1">
          <w:rPr>
            <w:rFonts w:ascii="Times New Roman" w:hAnsi="Times New Roman" w:cs="Times New Roman"/>
            <w:sz w:val="24"/>
            <w:szCs w:val="24"/>
          </w:rPr>
          <w:instrText xml:space="preserve"> PAGE   \* MERGEFORMAT </w:instrText>
        </w:r>
        <w:r w:rsidRPr="007469B1">
          <w:rPr>
            <w:rFonts w:ascii="Times New Roman" w:hAnsi="Times New Roman" w:cs="Times New Roman"/>
            <w:sz w:val="24"/>
            <w:szCs w:val="24"/>
          </w:rPr>
          <w:fldChar w:fldCharType="separate"/>
        </w:r>
        <w:r w:rsidR="00900803">
          <w:rPr>
            <w:rFonts w:ascii="Times New Roman" w:hAnsi="Times New Roman" w:cs="Times New Roman"/>
            <w:noProof/>
            <w:sz w:val="24"/>
            <w:szCs w:val="24"/>
          </w:rPr>
          <w:t>1</w:t>
        </w:r>
        <w:r w:rsidRPr="007469B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SxMDMxMjawNDI0MDNV0lEKTi0uzszPAykwrAUAN5qKliwAAAA="/>
  </w:docVars>
  <w:rsids>
    <w:rsidRoot w:val="007469B1"/>
    <w:rsid w:val="000843B5"/>
    <w:rsid w:val="000F1535"/>
    <w:rsid w:val="001B263A"/>
    <w:rsid w:val="001B5365"/>
    <w:rsid w:val="001F30C8"/>
    <w:rsid w:val="00260E74"/>
    <w:rsid w:val="003517CC"/>
    <w:rsid w:val="004345A9"/>
    <w:rsid w:val="004659FA"/>
    <w:rsid w:val="00490CFD"/>
    <w:rsid w:val="005363AA"/>
    <w:rsid w:val="00595CC2"/>
    <w:rsid w:val="006051F0"/>
    <w:rsid w:val="006345CA"/>
    <w:rsid w:val="00653330"/>
    <w:rsid w:val="006C1E26"/>
    <w:rsid w:val="006D7D84"/>
    <w:rsid w:val="006F7B28"/>
    <w:rsid w:val="007469B1"/>
    <w:rsid w:val="007B0137"/>
    <w:rsid w:val="007C502D"/>
    <w:rsid w:val="008A46A6"/>
    <w:rsid w:val="00900803"/>
    <w:rsid w:val="0096132A"/>
    <w:rsid w:val="009C059A"/>
    <w:rsid w:val="009F352B"/>
    <w:rsid w:val="00A02D96"/>
    <w:rsid w:val="00A26A8C"/>
    <w:rsid w:val="00AB658A"/>
    <w:rsid w:val="00BA0B56"/>
    <w:rsid w:val="00BC0586"/>
    <w:rsid w:val="00CB6687"/>
    <w:rsid w:val="00D625E1"/>
    <w:rsid w:val="00DF244C"/>
    <w:rsid w:val="00EB329B"/>
    <w:rsid w:val="00F0266F"/>
    <w:rsid w:val="00F64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20E973-E207-412A-B585-74E5C9B0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9B1"/>
  </w:style>
  <w:style w:type="paragraph" w:styleId="Footer">
    <w:name w:val="footer"/>
    <w:basedOn w:val="Normal"/>
    <w:link w:val="FooterChar"/>
    <w:uiPriority w:val="99"/>
    <w:unhideWhenUsed/>
    <w:rsid w:val="00746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9B1"/>
  </w:style>
  <w:style w:type="character" w:customStyle="1" w:styleId="ff2">
    <w:name w:val="ff2"/>
    <w:basedOn w:val="DefaultParagraphFont"/>
    <w:rsid w:val="00A26A8C"/>
  </w:style>
  <w:style w:type="character" w:customStyle="1" w:styleId="ls1">
    <w:name w:val="ls1"/>
    <w:basedOn w:val="DefaultParagraphFont"/>
    <w:rsid w:val="00A26A8C"/>
  </w:style>
  <w:style w:type="character" w:customStyle="1" w:styleId="ls2">
    <w:name w:val="ls2"/>
    <w:basedOn w:val="DefaultParagraphFont"/>
    <w:rsid w:val="00A26A8C"/>
  </w:style>
  <w:style w:type="character" w:customStyle="1" w:styleId="ls3">
    <w:name w:val="ls3"/>
    <w:basedOn w:val="DefaultParagraphFont"/>
    <w:rsid w:val="00A26A8C"/>
  </w:style>
  <w:style w:type="character" w:customStyle="1" w:styleId="ff1">
    <w:name w:val="ff1"/>
    <w:basedOn w:val="DefaultParagraphFont"/>
    <w:rsid w:val="00A26A8C"/>
  </w:style>
  <w:style w:type="character" w:customStyle="1" w:styleId="ff4">
    <w:name w:val="ff4"/>
    <w:basedOn w:val="DefaultParagraphFont"/>
    <w:rsid w:val="00A26A8C"/>
  </w:style>
  <w:style w:type="character" w:customStyle="1" w:styleId="ff6">
    <w:name w:val="ff6"/>
    <w:basedOn w:val="DefaultParagraphFont"/>
    <w:rsid w:val="00A26A8C"/>
  </w:style>
  <w:style w:type="character" w:styleId="Hyperlink">
    <w:name w:val="Hyperlink"/>
    <w:basedOn w:val="DefaultParagraphFont"/>
    <w:uiPriority w:val="99"/>
    <w:semiHidden/>
    <w:unhideWhenUsed/>
    <w:rsid w:val="00A26A8C"/>
    <w:rPr>
      <w:color w:val="0000FF"/>
      <w:u w:val="single"/>
    </w:rPr>
  </w:style>
  <w:style w:type="character" w:customStyle="1" w:styleId="ff3">
    <w:name w:val="ff3"/>
    <w:basedOn w:val="DefaultParagraphFont"/>
    <w:rsid w:val="00536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407156">
      <w:bodyDiv w:val="1"/>
      <w:marLeft w:val="0"/>
      <w:marRight w:val="0"/>
      <w:marTop w:val="0"/>
      <w:marBottom w:val="0"/>
      <w:divBdr>
        <w:top w:val="none" w:sz="0" w:space="0" w:color="auto"/>
        <w:left w:val="none" w:sz="0" w:space="0" w:color="auto"/>
        <w:bottom w:val="none" w:sz="0" w:space="0" w:color="auto"/>
        <w:right w:val="none" w:sz="0" w:space="0" w:color="auto"/>
      </w:divBdr>
      <w:divsChild>
        <w:div w:id="369108841">
          <w:marLeft w:val="0"/>
          <w:marRight w:val="0"/>
          <w:marTop w:val="0"/>
          <w:marBottom w:val="0"/>
          <w:divBdr>
            <w:top w:val="none" w:sz="0" w:space="0" w:color="auto"/>
            <w:left w:val="none" w:sz="0" w:space="0" w:color="auto"/>
            <w:bottom w:val="none" w:sz="0" w:space="0" w:color="auto"/>
            <w:right w:val="none" w:sz="0" w:space="0" w:color="auto"/>
          </w:divBdr>
        </w:div>
        <w:div w:id="142819148">
          <w:marLeft w:val="0"/>
          <w:marRight w:val="0"/>
          <w:marTop w:val="0"/>
          <w:marBottom w:val="0"/>
          <w:divBdr>
            <w:top w:val="none" w:sz="0" w:space="0" w:color="auto"/>
            <w:left w:val="none" w:sz="0" w:space="0" w:color="auto"/>
            <w:bottom w:val="none" w:sz="0" w:space="0" w:color="auto"/>
            <w:right w:val="none" w:sz="0" w:space="0" w:color="auto"/>
          </w:divBdr>
        </w:div>
        <w:div w:id="1464150630">
          <w:marLeft w:val="0"/>
          <w:marRight w:val="0"/>
          <w:marTop w:val="0"/>
          <w:marBottom w:val="0"/>
          <w:divBdr>
            <w:top w:val="none" w:sz="0" w:space="0" w:color="auto"/>
            <w:left w:val="none" w:sz="0" w:space="0" w:color="auto"/>
            <w:bottom w:val="none" w:sz="0" w:space="0" w:color="auto"/>
            <w:right w:val="none" w:sz="0" w:space="0" w:color="auto"/>
          </w:divBdr>
        </w:div>
        <w:div w:id="280914271">
          <w:marLeft w:val="0"/>
          <w:marRight w:val="0"/>
          <w:marTop w:val="0"/>
          <w:marBottom w:val="0"/>
          <w:divBdr>
            <w:top w:val="none" w:sz="0" w:space="0" w:color="auto"/>
            <w:left w:val="none" w:sz="0" w:space="0" w:color="auto"/>
            <w:bottom w:val="none" w:sz="0" w:space="0" w:color="auto"/>
            <w:right w:val="none" w:sz="0" w:space="0" w:color="auto"/>
          </w:divBdr>
        </w:div>
        <w:div w:id="323896868">
          <w:marLeft w:val="0"/>
          <w:marRight w:val="0"/>
          <w:marTop w:val="0"/>
          <w:marBottom w:val="0"/>
          <w:divBdr>
            <w:top w:val="none" w:sz="0" w:space="0" w:color="auto"/>
            <w:left w:val="none" w:sz="0" w:space="0" w:color="auto"/>
            <w:bottom w:val="none" w:sz="0" w:space="0" w:color="auto"/>
            <w:right w:val="none" w:sz="0" w:space="0" w:color="auto"/>
          </w:divBdr>
        </w:div>
        <w:div w:id="8681520">
          <w:marLeft w:val="0"/>
          <w:marRight w:val="0"/>
          <w:marTop w:val="0"/>
          <w:marBottom w:val="0"/>
          <w:divBdr>
            <w:top w:val="none" w:sz="0" w:space="0" w:color="auto"/>
            <w:left w:val="none" w:sz="0" w:space="0" w:color="auto"/>
            <w:bottom w:val="none" w:sz="0" w:space="0" w:color="auto"/>
            <w:right w:val="none" w:sz="0" w:space="0" w:color="auto"/>
          </w:divBdr>
        </w:div>
        <w:div w:id="2104062420">
          <w:marLeft w:val="0"/>
          <w:marRight w:val="0"/>
          <w:marTop w:val="0"/>
          <w:marBottom w:val="0"/>
          <w:divBdr>
            <w:top w:val="none" w:sz="0" w:space="0" w:color="auto"/>
            <w:left w:val="none" w:sz="0" w:space="0" w:color="auto"/>
            <w:bottom w:val="none" w:sz="0" w:space="0" w:color="auto"/>
            <w:right w:val="none" w:sz="0" w:space="0" w:color="auto"/>
          </w:divBdr>
        </w:div>
        <w:div w:id="52431880">
          <w:marLeft w:val="0"/>
          <w:marRight w:val="0"/>
          <w:marTop w:val="0"/>
          <w:marBottom w:val="0"/>
          <w:divBdr>
            <w:top w:val="none" w:sz="0" w:space="0" w:color="auto"/>
            <w:left w:val="none" w:sz="0" w:space="0" w:color="auto"/>
            <w:bottom w:val="none" w:sz="0" w:space="0" w:color="auto"/>
            <w:right w:val="none" w:sz="0" w:space="0" w:color="auto"/>
          </w:divBdr>
        </w:div>
        <w:div w:id="717897943">
          <w:marLeft w:val="0"/>
          <w:marRight w:val="0"/>
          <w:marTop w:val="0"/>
          <w:marBottom w:val="0"/>
          <w:divBdr>
            <w:top w:val="none" w:sz="0" w:space="0" w:color="auto"/>
            <w:left w:val="none" w:sz="0" w:space="0" w:color="auto"/>
            <w:bottom w:val="none" w:sz="0" w:space="0" w:color="auto"/>
            <w:right w:val="none" w:sz="0" w:space="0" w:color="auto"/>
          </w:divBdr>
        </w:div>
        <w:div w:id="46417465">
          <w:marLeft w:val="0"/>
          <w:marRight w:val="0"/>
          <w:marTop w:val="0"/>
          <w:marBottom w:val="0"/>
          <w:divBdr>
            <w:top w:val="none" w:sz="0" w:space="0" w:color="auto"/>
            <w:left w:val="none" w:sz="0" w:space="0" w:color="auto"/>
            <w:bottom w:val="none" w:sz="0" w:space="0" w:color="auto"/>
            <w:right w:val="none" w:sz="0" w:space="0" w:color="auto"/>
          </w:divBdr>
        </w:div>
        <w:div w:id="182284493">
          <w:marLeft w:val="0"/>
          <w:marRight w:val="0"/>
          <w:marTop w:val="0"/>
          <w:marBottom w:val="0"/>
          <w:divBdr>
            <w:top w:val="none" w:sz="0" w:space="0" w:color="auto"/>
            <w:left w:val="none" w:sz="0" w:space="0" w:color="auto"/>
            <w:bottom w:val="none" w:sz="0" w:space="0" w:color="auto"/>
            <w:right w:val="none" w:sz="0" w:space="0" w:color="auto"/>
          </w:divBdr>
        </w:div>
        <w:div w:id="109517925">
          <w:marLeft w:val="0"/>
          <w:marRight w:val="0"/>
          <w:marTop w:val="0"/>
          <w:marBottom w:val="0"/>
          <w:divBdr>
            <w:top w:val="none" w:sz="0" w:space="0" w:color="auto"/>
            <w:left w:val="none" w:sz="0" w:space="0" w:color="auto"/>
            <w:bottom w:val="none" w:sz="0" w:space="0" w:color="auto"/>
            <w:right w:val="none" w:sz="0" w:space="0" w:color="auto"/>
          </w:divBdr>
        </w:div>
        <w:div w:id="1358776115">
          <w:marLeft w:val="0"/>
          <w:marRight w:val="0"/>
          <w:marTop w:val="0"/>
          <w:marBottom w:val="0"/>
          <w:divBdr>
            <w:top w:val="none" w:sz="0" w:space="0" w:color="auto"/>
            <w:left w:val="none" w:sz="0" w:space="0" w:color="auto"/>
            <w:bottom w:val="none" w:sz="0" w:space="0" w:color="auto"/>
            <w:right w:val="none" w:sz="0" w:space="0" w:color="auto"/>
          </w:divBdr>
        </w:div>
        <w:div w:id="2073917399">
          <w:marLeft w:val="0"/>
          <w:marRight w:val="0"/>
          <w:marTop w:val="0"/>
          <w:marBottom w:val="0"/>
          <w:divBdr>
            <w:top w:val="none" w:sz="0" w:space="0" w:color="auto"/>
            <w:left w:val="none" w:sz="0" w:space="0" w:color="auto"/>
            <w:bottom w:val="none" w:sz="0" w:space="0" w:color="auto"/>
            <w:right w:val="none" w:sz="0" w:space="0" w:color="auto"/>
          </w:divBdr>
        </w:div>
        <w:div w:id="580064071">
          <w:marLeft w:val="0"/>
          <w:marRight w:val="0"/>
          <w:marTop w:val="0"/>
          <w:marBottom w:val="0"/>
          <w:divBdr>
            <w:top w:val="none" w:sz="0" w:space="0" w:color="auto"/>
            <w:left w:val="none" w:sz="0" w:space="0" w:color="auto"/>
            <w:bottom w:val="none" w:sz="0" w:space="0" w:color="auto"/>
            <w:right w:val="none" w:sz="0" w:space="0" w:color="auto"/>
          </w:divBdr>
        </w:div>
        <w:div w:id="511839649">
          <w:marLeft w:val="0"/>
          <w:marRight w:val="0"/>
          <w:marTop w:val="0"/>
          <w:marBottom w:val="0"/>
          <w:divBdr>
            <w:top w:val="none" w:sz="0" w:space="0" w:color="auto"/>
            <w:left w:val="none" w:sz="0" w:space="0" w:color="auto"/>
            <w:bottom w:val="none" w:sz="0" w:space="0" w:color="auto"/>
            <w:right w:val="none" w:sz="0" w:space="0" w:color="auto"/>
          </w:divBdr>
        </w:div>
        <w:div w:id="1553882473">
          <w:marLeft w:val="0"/>
          <w:marRight w:val="0"/>
          <w:marTop w:val="0"/>
          <w:marBottom w:val="0"/>
          <w:divBdr>
            <w:top w:val="none" w:sz="0" w:space="0" w:color="auto"/>
            <w:left w:val="none" w:sz="0" w:space="0" w:color="auto"/>
            <w:bottom w:val="none" w:sz="0" w:space="0" w:color="auto"/>
            <w:right w:val="none" w:sz="0" w:space="0" w:color="auto"/>
          </w:divBdr>
        </w:div>
        <w:div w:id="952203986">
          <w:marLeft w:val="0"/>
          <w:marRight w:val="0"/>
          <w:marTop w:val="0"/>
          <w:marBottom w:val="0"/>
          <w:divBdr>
            <w:top w:val="none" w:sz="0" w:space="0" w:color="auto"/>
            <w:left w:val="none" w:sz="0" w:space="0" w:color="auto"/>
            <w:bottom w:val="none" w:sz="0" w:space="0" w:color="auto"/>
            <w:right w:val="none" w:sz="0" w:space="0" w:color="auto"/>
          </w:divBdr>
        </w:div>
        <w:div w:id="2125534321">
          <w:marLeft w:val="0"/>
          <w:marRight w:val="0"/>
          <w:marTop w:val="0"/>
          <w:marBottom w:val="0"/>
          <w:divBdr>
            <w:top w:val="none" w:sz="0" w:space="0" w:color="auto"/>
            <w:left w:val="none" w:sz="0" w:space="0" w:color="auto"/>
            <w:bottom w:val="none" w:sz="0" w:space="0" w:color="auto"/>
            <w:right w:val="none" w:sz="0" w:space="0" w:color="auto"/>
          </w:divBdr>
        </w:div>
      </w:divsChild>
    </w:div>
    <w:div w:id="1955792758">
      <w:bodyDiv w:val="1"/>
      <w:marLeft w:val="0"/>
      <w:marRight w:val="0"/>
      <w:marTop w:val="0"/>
      <w:marBottom w:val="0"/>
      <w:divBdr>
        <w:top w:val="none" w:sz="0" w:space="0" w:color="auto"/>
        <w:left w:val="none" w:sz="0" w:space="0" w:color="auto"/>
        <w:bottom w:val="none" w:sz="0" w:space="0" w:color="auto"/>
        <w:right w:val="none" w:sz="0" w:space="0" w:color="auto"/>
      </w:divBdr>
      <w:divsChild>
        <w:div w:id="1179999043">
          <w:marLeft w:val="0"/>
          <w:marRight w:val="0"/>
          <w:marTop w:val="0"/>
          <w:marBottom w:val="0"/>
          <w:divBdr>
            <w:top w:val="none" w:sz="0" w:space="0" w:color="auto"/>
            <w:left w:val="none" w:sz="0" w:space="0" w:color="auto"/>
            <w:bottom w:val="none" w:sz="0" w:space="0" w:color="auto"/>
            <w:right w:val="none" w:sz="0" w:space="0" w:color="auto"/>
          </w:divBdr>
        </w:div>
        <w:div w:id="1220478312">
          <w:marLeft w:val="0"/>
          <w:marRight w:val="0"/>
          <w:marTop w:val="0"/>
          <w:marBottom w:val="0"/>
          <w:divBdr>
            <w:top w:val="none" w:sz="0" w:space="0" w:color="auto"/>
            <w:left w:val="none" w:sz="0" w:space="0" w:color="auto"/>
            <w:bottom w:val="none" w:sz="0" w:space="0" w:color="auto"/>
            <w:right w:val="none" w:sz="0" w:space="0" w:color="auto"/>
          </w:divBdr>
        </w:div>
        <w:div w:id="2099669298">
          <w:marLeft w:val="0"/>
          <w:marRight w:val="0"/>
          <w:marTop w:val="0"/>
          <w:marBottom w:val="0"/>
          <w:divBdr>
            <w:top w:val="none" w:sz="0" w:space="0" w:color="auto"/>
            <w:left w:val="none" w:sz="0" w:space="0" w:color="auto"/>
            <w:bottom w:val="none" w:sz="0" w:space="0" w:color="auto"/>
            <w:right w:val="none" w:sz="0" w:space="0" w:color="auto"/>
          </w:divBdr>
        </w:div>
        <w:div w:id="1379282881">
          <w:marLeft w:val="0"/>
          <w:marRight w:val="0"/>
          <w:marTop w:val="0"/>
          <w:marBottom w:val="0"/>
          <w:divBdr>
            <w:top w:val="none" w:sz="0" w:space="0" w:color="auto"/>
            <w:left w:val="none" w:sz="0" w:space="0" w:color="auto"/>
            <w:bottom w:val="none" w:sz="0" w:space="0" w:color="auto"/>
            <w:right w:val="none" w:sz="0" w:space="0" w:color="auto"/>
          </w:divBdr>
        </w:div>
        <w:div w:id="81487255">
          <w:marLeft w:val="0"/>
          <w:marRight w:val="0"/>
          <w:marTop w:val="0"/>
          <w:marBottom w:val="0"/>
          <w:divBdr>
            <w:top w:val="none" w:sz="0" w:space="0" w:color="auto"/>
            <w:left w:val="none" w:sz="0" w:space="0" w:color="auto"/>
            <w:bottom w:val="none" w:sz="0" w:space="0" w:color="auto"/>
            <w:right w:val="none" w:sz="0" w:space="0" w:color="auto"/>
          </w:divBdr>
        </w:div>
        <w:div w:id="1790582976">
          <w:marLeft w:val="0"/>
          <w:marRight w:val="0"/>
          <w:marTop w:val="0"/>
          <w:marBottom w:val="0"/>
          <w:divBdr>
            <w:top w:val="none" w:sz="0" w:space="0" w:color="auto"/>
            <w:left w:val="none" w:sz="0" w:space="0" w:color="auto"/>
            <w:bottom w:val="none" w:sz="0" w:space="0" w:color="auto"/>
            <w:right w:val="none" w:sz="0" w:space="0" w:color="auto"/>
          </w:divBdr>
        </w:div>
        <w:div w:id="73164233">
          <w:marLeft w:val="0"/>
          <w:marRight w:val="0"/>
          <w:marTop w:val="0"/>
          <w:marBottom w:val="0"/>
          <w:divBdr>
            <w:top w:val="none" w:sz="0" w:space="0" w:color="auto"/>
            <w:left w:val="none" w:sz="0" w:space="0" w:color="auto"/>
            <w:bottom w:val="none" w:sz="0" w:space="0" w:color="auto"/>
            <w:right w:val="none" w:sz="0" w:space="0" w:color="auto"/>
          </w:divBdr>
        </w:div>
        <w:div w:id="2042239799">
          <w:marLeft w:val="0"/>
          <w:marRight w:val="0"/>
          <w:marTop w:val="0"/>
          <w:marBottom w:val="0"/>
          <w:divBdr>
            <w:top w:val="none" w:sz="0" w:space="0" w:color="auto"/>
            <w:left w:val="none" w:sz="0" w:space="0" w:color="auto"/>
            <w:bottom w:val="none" w:sz="0" w:space="0" w:color="auto"/>
            <w:right w:val="none" w:sz="0" w:space="0" w:color="auto"/>
          </w:divBdr>
        </w:div>
        <w:div w:id="167797430">
          <w:marLeft w:val="0"/>
          <w:marRight w:val="0"/>
          <w:marTop w:val="0"/>
          <w:marBottom w:val="0"/>
          <w:divBdr>
            <w:top w:val="none" w:sz="0" w:space="0" w:color="auto"/>
            <w:left w:val="none" w:sz="0" w:space="0" w:color="auto"/>
            <w:bottom w:val="none" w:sz="0" w:space="0" w:color="auto"/>
            <w:right w:val="none" w:sz="0" w:space="0" w:color="auto"/>
          </w:divBdr>
        </w:div>
        <w:div w:id="157381616">
          <w:marLeft w:val="0"/>
          <w:marRight w:val="0"/>
          <w:marTop w:val="0"/>
          <w:marBottom w:val="0"/>
          <w:divBdr>
            <w:top w:val="none" w:sz="0" w:space="0" w:color="auto"/>
            <w:left w:val="none" w:sz="0" w:space="0" w:color="auto"/>
            <w:bottom w:val="none" w:sz="0" w:space="0" w:color="auto"/>
            <w:right w:val="none" w:sz="0" w:space="0" w:color="auto"/>
          </w:divBdr>
        </w:div>
      </w:divsChild>
    </w:div>
    <w:div w:id="2038845102">
      <w:bodyDiv w:val="1"/>
      <w:marLeft w:val="0"/>
      <w:marRight w:val="0"/>
      <w:marTop w:val="0"/>
      <w:marBottom w:val="0"/>
      <w:divBdr>
        <w:top w:val="none" w:sz="0" w:space="0" w:color="auto"/>
        <w:left w:val="none" w:sz="0" w:space="0" w:color="auto"/>
        <w:bottom w:val="none" w:sz="0" w:space="0" w:color="auto"/>
        <w:right w:val="none" w:sz="0" w:space="0" w:color="auto"/>
      </w:divBdr>
      <w:divsChild>
        <w:div w:id="1697661171">
          <w:marLeft w:val="0"/>
          <w:marRight w:val="0"/>
          <w:marTop w:val="0"/>
          <w:marBottom w:val="0"/>
          <w:divBdr>
            <w:top w:val="none" w:sz="0" w:space="0" w:color="auto"/>
            <w:left w:val="none" w:sz="0" w:space="0" w:color="auto"/>
            <w:bottom w:val="none" w:sz="0" w:space="0" w:color="auto"/>
            <w:right w:val="none" w:sz="0" w:space="0" w:color="auto"/>
          </w:divBdr>
        </w:div>
        <w:div w:id="1342195112">
          <w:marLeft w:val="0"/>
          <w:marRight w:val="0"/>
          <w:marTop w:val="0"/>
          <w:marBottom w:val="0"/>
          <w:divBdr>
            <w:top w:val="none" w:sz="0" w:space="0" w:color="auto"/>
            <w:left w:val="none" w:sz="0" w:space="0" w:color="auto"/>
            <w:bottom w:val="none" w:sz="0" w:space="0" w:color="auto"/>
            <w:right w:val="none" w:sz="0" w:space="0" w:color="auto"/>
          </w:divBdr>
        </w:div>
        <w:div w:id="1572808171">
          <w:marLeft w:val="0"/>
          <w:marRight w:val="0"/>
          <w:marTop w:val="0"/>
          <w:marBottom w:val="0"/>
          <w:divBdr>
            <w:top w:val="none" w:sz="0" w:space="0" w:color="auto"/>
            <w:left w:val="none" w:sz="0" w:space="0" w:color="auto"/>
            <w:bottom w:val="none" w:sz="0" w:space="0" w:color="auto"/>
            <w:right w:val="none" w:sz="0" w:space="0" w:color="auto"/>
          </w:divBdr>
        </w:div>
        <w:div w:id="1194269355">
          <w:marLeft w:val="0"/>
          <w:marRight w:val="0"/>
          <w:marTop w:val="0"/>
          <w:marBottom w:val="0"/>
          <w:divBdr>
            <w:top w:val="none" w:sz="0" w:space="0" w:color="auto"/>
            <w:left w:val="none" w:sz="0" w:space="0" w:color="auto"/>
            <w:bottom w:val="none" w:sz="0" w:space="0" w:color="auto"/>
            <w:right w:val="none" w:sz="0" w:space="0" w:color="auto"/>
          </w:divBdr>
        </w:div>
        <w:div w:id="265773533">
          <w:marLeft w:val="0"/>
          <w:marRight w:val="0"/>
          <w:marTop w:val="0"/>
          <w:marBottom w:val="0"/>
          <w:divBdr>
            <w:top w:val="none" w:sz="0" w:space="0" w:color="auto"/>
            <w:left w:val="none" w:sz="0" w:space="0" w:color="auto"/>
            <w:bottom w:val="none" w:sz="0" w:space="0" w:color="auto"/>
            <w:right w:val="none" w:sz="0" w:space="0" w:color="auto"/>
          </w:divBdr>
        </w:div>
        <w:div w:id="2139832603">
          <w:marLeft w:val="0"/>
          <w:marRight w:val="0"/>
          <w:marTop w:val="0"/>
          <w:marBottom w:val="0"/>
          <w:divBdr>
            <w:top w:val="none" w:sz="0" w:space="0" w:color="auto"/>
            <w:left w:val="none" w:sz="0" w:space="0" w:color="auto"/>
            <w:bottom w:val="none" w:sz="0" w:space="0" w:color="auto"/>
            <w:right w:val="none" w:sz="0" w:space="0" w:color="auto"/>
          </w:divBdr>
        </w:div>
        <w:div w:id="1442334991">
          <w:marLeft w:val="0"/>
          <w:marRight w:val="0"/>
          <w:marTop w:val="0"/>
          <w:marBottom w:val="0"/>
          <w:divBdr>
            <w:top w:val="none" w:sz="0" w:space="0" w:color="auto"/>
            <w:left w:val="none" w:sz="0" w:space="0" w:color="auto"/>
            <w:bottom w:val="none" w:sz="0" w:space="0" w:color="auto"/>
            <w:right w:val="none" w:sz="0" w:space="0" w:color="auto"/>
          </w:divBdr>
        </w:div>
        <w:div w:id="1652246157">
          <w:marLeft w:val="0"/>
          <w:marRight w:val="0"/>
          <w:marTop w:val="0"/>
          <w:marBottom w:val="0"/>
          <w:divBdr>
            <w:top w:val="none" w:sz="0" w:space="0" w:color="auto"/>
            <w:left w:val="none" w:sz="0" w:space="0" w:color="auto"/>
            <w:bottom w:val="none" w:sz="0" w:space="0" w:color="auto"/>
            <w:right w:val="none" w:sz="0" w:space="0" w:color="auto"/>
          </w:divBdr>
        </w:div>
        <w:div w:id="459570642">
          <w:marLeft w:val="0"/>
          <w:marRight w:val="0"/>
          <w:marTop w:val="0"/>
          <w:marBottom w:val="0"/>
          <w:divBdr>
            <w:top w:val="none" w:sz="0" w:space="0" w:color="auto"/>
            <w:left w:val="none" w:sz="0" w:space="0" w:color="auto"/>
            <w:bottom w:val="none" w:sz="0" w:space="0" w:color="auto"/>
            <w:right w:val="none" w:sz="0" w:space="0" w:color="auto"/>
          </w:divBdr>
        </w:div>
        <w:div w:id="485821037">
          <w:marLeft w:val="0"/>
          <w:marRight w:val="0"/>
          <w:marTop w:val="0"/>
          <w:marBottom w:val="0"/>
          <w:divBdr>
            <w:top w:val="none" w:sz="0" w:space="0" w:color="auto"/>
            <w:left w:val="none" w:sz="0" w:space="0" w:color="auto"/>
            <w:bottom w:val="none" w:sz="0" w:space="0" w:color="auto"/>
            <w:right w:val="none" w:sz="0" w:space="0" w:color="auto"/>
          </w:divBdr>
        </w:div>
        <w:div w:id="310064639">
          <w:marLeft w:val="0"/>
          <w:marRight w:val="0"/>
          <w:marTop w:val="0"/>
          <w:marBottom w:val="0"/>
          <w:divBdr>
            <w:top w:val="none" w:sz="0" w:space="0" w:color="auto"/>
            <w:left w:val="none" w:sz="0" w:space="0" w:color="auto"/>
            <w:bottom w:val="none" w:sz="0" w:space="0" w:color="auto"/>
            <w:right w:val="none" w:sz="0" w:space="0" w:color="auto"/>
          </w:divBdr>
        </w:div>
        <w:div w:id="580062580">
          <w:marLeft w:val="0"/>
          <w:marRight w:val="0"/>
          <w:marTop w:val="0"/>
          <w:marBottom w:val="0"/>
          <w:divBdr>
            <w:top w:val="none" w:sz="0" w:space="0" w:color="auto"/>
            <w:left w:val="none" w:sz="0" w:space="0" w:color="auto"/>
            <w:bottom w:val="none" w:sz="0" w:space="0" w:color="auto"/>
            <w:right w:val="none" w:sz="0" w:space="0" w:color="auto"/>
          </w:divBdr>
        </w:div>
        <w:div w:id="973560947">
          <w:marLeft w:val="0"/>
          <w:marRight w:val="0"/>
          <w:marTop w:val="0"/>
          <w:marBottom w:val="0"/>
          <w:divBdr>
            <w:top w:val="none" w:sz="0" w:space="0" w:color="auto"/>
            <w:left w:val="none" w:sz="0" w:space="0" w:color="auto"/>
            <w:bottom w:val="none" w:sz="0" w:space="0" w:color="auto"/>
            <w:right w:val="none" w:sz="0" w:space="0" w:color="auto"/>
          </w:divBdr>
        </w:div>
        <w:div w:id="955329901">
          <w:marLeft w:val="0"/>
          <w:marRight w:val="0"/>
          <w:marTop w:val="0"/>
          <w:marBottom w:val="0"/>
          <w:divBdr>
            <w:top w:val="none" w:sz="0" w:space="0" w:color="auto"/>
            <w:left w:val="none" w:sz="0" w:space="0" w:color="auto"/>
            <w:bottom w:val="none" w:sz="0" w:space="0" w:color="auto"/>
            <w:right w:val="none" w:sz="0" w:space="0" w:color="auto"/>
          </w:divBdr>
        </w:div>
        <w:div w:id="1354762919">
          <w:marLeft w:val="0"/>
          <w:marRight w:val="0"/>
          <w:marTop w:val="0"/>
          <w:marBottom w:val="0"/>
          <w:divBdr>
            <w:top w:val="none" w:sz="0" w:space="0" w:color="auto"/>
            <w:left w:val="none" w:sz="0" w:space="0" w:color="auto"/>
            <w:bottom w:val="none" w:sz="0" w:space="0" w:color="auto"/>
            <w:right w:val="none" w:sz="0" w:space="0" w:color="auto"/>
          </w:divBdr>
        </w:div>
        <w:div w:id="952901804">
          <w:marLeft w:val="0"/>
          <w:marRight w:val="0"/>
          <w:marTop w:val="0"/>
          <w:marBottom w:val="0"/>
          <w:divBdr>
            <w:top w:val="none" w:sz="0" w:space="0" w:color="auto"/>
            <w:left w:val="none" w:sz="0" w:space="0" w:color="auto"/>
            <w:bottom w:val="none" w:sz="0" w:space="0" w:color="auto"/>
            <w:right w:val="none" w:sz="0" w:space="0" w:color="auto"/>
          </w:divBdr>
        </w:div>
        <w:div w:id="111361504">
          <w:marLeft w:val="0"/>
          <w:marRight w:val="0"/>
          <w:marTop w:val="0"/>
          <w:marBottom w:val="0"/>
          <w:divBdr>
            <w:top w:val="none" w:sz="0" w:space="0" w:color="auto"/>
            <w:left w:val="none" w:sz="0" w:space="0" w:color="auto"/>
            <w:bottom w:val="none" w:sz="0" w:space="0" w:color="auto"/>
            <w:right w:val="none" w:sz="0" w:space="0" w:color="auto"/>
          </w:divBdr>
        </w:div>
        <w:div w:id="1269436357">
          <w:marLeft w:val="0"/>
          <w:marRight w:val="0"/>
          <w:marTop w:val="0"/>
          <w:marBottom w:val="0"/>
          <w:divBdr>
            <w:top w:val="none" w:sz="0" w:space="0" w:color="auto"/>
            <w:left w:val="none" w:sz="0" w:space="0" w:color="auto"/>
            <w:bottom w:val="none" w:sz="0" w:space="0" w:color="auto"/>
            <w:right w:val="none" w:sz="0" w:space="0" w:color="auto"/>
          </w:divBdr>
        </w:div>
        <w:div w:id="41103797">
          <w:marLeft w:val="0"/>
          <w:marRight w:val="0"/>
          <w:marTop w:val="0"/>
          <w:marBottom w:val="0"/>
          <w:divBdr>
            <w:top w:val="none" w:sz="0" w:space="0" w:color="auto"/>
            <w:left w:val="none" w:sz="0" w:space="0" w:color="auto"/>
            <w:bottom w:val="none" w:sz="0" w:space="0" w:color="auto"/>
            <w:right w:val="none" w:sz="0" w:space="0" w:color="auto"/>
          </w:divBdr>
        </w:div>
        <w:div w:id="136143156">
          <w:marLeft w:val="0"/>
          <w:marRight w:val="0"/>
          <w:marTop w:val="0"/>
          <w:marBottom w:val="0"/>
          <w:divBdr>
            <w:top w:val="none" w:sz="0" w:space="0" w:color="auto"/>
            <w:left w:val="none" w:sz="0" w:space="0" w:color="auto"/>
            <w:bottom w:val="none" w:sz="0" w:space="0" w:color="auto"/>
            <w:right w:val="none" w:sz="0" w:space="0" w:color="auto"/>
          </w:divBdr>
        </w:div>
        <w:div w:id="567804482">
          <w:marLeft w:val="0"/>
          <w:marRight w:val="0"/>
          <w:marTop w:val="0"/>
          <w:marBottom w:val="0"/>
          <w:divBdr>
            <w:top w:val="none" w:sz="0" w:space="0" w:color="auto"/>
            <w:left w:val="none" w:sz="0" w:space="0" w:color="auto"/>
            <w:bottom w:val="none" w:sz="0" w:space="0" w:color="auto"/>
            <w:right w:val="none" w:sz="0" w:space="0" w:color="auto"/>
          </w:divBdr>
        </w:div>
        <w:div w:id="853418649">
          <w:marLeft w:val="0"/>
          <w:marRight w:val="0"/>
          <w:marTop w:val="0"/>
          <w:marBottom w:val="0"/>
          <w:divBdr>
            <w:top w:val="none" w:sz="0" w:space="0" w:color="auto"/>
            <w:left w:val="none" w:sz="0" w:space="0" w:color="auto"/>
            <w:bottom w:val="none" w:sz="0" w:space="0" w:color="auto"/>
            <w:right w:val="none" w:sz="0" w:space="0" w:color="auto"/>
          </w:divBdr>
        </w:div>
        <w:div w:id="1582181378">
          <w:marLeft w:val="0"/>
          <w:marRight w:val="0"/>
          <w:marTop w:val="0"/>
          <w:marBottom w:val="0"/>
          <w:divBdr>
            <w:top w:val="none" w:sz="0" w:space="0" w:color="auto"/>
            <w:left w:val="none" w:sz="0" w:space="0" w:color="auto"/>
            <w:bottom w:val="none" w:sz="0" w:space="0" w:color="auto"/>
            <w:right w:val="none" w:sz="0" w:space="0" w:color="auto"/>
          </w:divBdr>
        </w:div>
        <w:div w:id="1836915743">
          <w:marLeft w:val="0"/>
          <w:marRight w:val="0"/>
          <w:marTop w:val="0"/>
          <w:marBottom w:val="0"/>
          <w:divBdr>
            <w:top w:val="none" w:sz="0" w:space="0" w:color="auto"/>
            <w:left w:val="none" w:sz="0" w:space="0" w:color="auto"/>
            <w:bottom w:val="none" w:sz="0" w:space="0" w:color="auto"/>
            <w:right w:val="none" w:sz="0" w:space="0" w:color="auto"/>
          </w:divBdr>
        </w:div>
        <w:div w:id="1433742912">
          <w:marLeft w:val="0"/>
          <w:marRight w:val="0"/>
          <w:marTop w:val="0"/>
          <w:marBottom w:val="0"/>
          <w:divBdr>
            <w:top w:val="none" w:sz="0" w:space="0" w:color="auto"/>
            <w:left w:val="none" w:sz="0" w:space="0" w:color="auto"/>
            <w:bottom w:val="none" w:sz="0" w:space="0" w:color="auto"/>
            <w:right w:val="none" w:sz="0" w:space="0" w:color="auto"/>
          </w:divBdr>
        </w:div>
        <w:div w:id="1611819610">
          <w:marLeft w:val="0"/>
          <w:marRight w:val="0"/>
          <w:marTop w:val="0"/>
          <w:marBottom w:val="0"/>
          <w:divBdr>
            <w:top w:val="none" w:sz="0" w:space="0" w:color="auto"/>
            <w:left w:val="none" w:sz="0" w:space="0" w:color="auto"/>
            <w:bottom w:val="none" w:sz="0" w:space="0" w:color="auto"/>
            <w:right w:val="none" w:sz="0" w:space="0" w:color="auto"/>
          </w:divBdr>
        </w:div>
        <w:div w:id="786697306">
          <w:marLeft w:val="0"/>
          <w:marRight w:val="0"/>
          <w:marTop w:val="0"/>
          <w:marBottom w:val="0"/>
          <w:divBdr>
            <w:top w:val="none" w:sz="0" w:space="0" w:color="auto"/>
            <w:left w:val="none" w:sz="0" w:space="0" w:color="auto"/>
            <w:bottom w:val="none" w:sz="0" w:space="0" w:color="auto"/>
            <w:right w:val="none" w:sz="0" w:space="0" w:color="auto"/>
          </w:divBdr>
        </w:div>
        <w:div w:id="1818961097">
          <w:marLeft w:val="0"/>
          <w:marRight w:val="0"/>
          <w:marTop w:val="0"/>
          <w:marBottom w:val="0"/>
          <w:divBdr>
            <w:top w:val="none" w:sz="0" w:space="0" w:color="auto"/>
            <w:left w:val="none" w:sz="0" w:space="0" w:color="auto"/>
            <w:bottom w:val="none" w:sz="0" w:space="0" w:color="auto"/>
            <w:right w:val="none" w:sz="0" w:space="0" w:color="auto"/>
          </w:divBdr>
        </w:div>
        <w:div w:id="1298103944">
          <w:marLeft w:val="0"/>
          <w:marRight w:val="0"/>
          <w:marTop w:val="0"/>
          <w:marBottom w:val="0"/>
          <w:divBdr>
            <w:top w:val="none" w:sz="0" w:space="0" w:color="auto"/>
            <w:left w:val="none" w:sz="0" w:space="0" w:color="auto"/>
            <w:bottom w:val="none" w:sz="0" w:space="0" w:color="auto"/>
            <w:right w:val="none" w:sz="0" w:space="0" w:color="auto"/>
          </w:divBdr>
        </w:div>
        <w:div w:id="1435319933">
          <w:marLeft w:val="0"/>
          <w:marRight w:val="0"/>
          <w:marTop w:val="0"/>
          <w:marBottom w:val="0"/>
          <w:divBdr>
            <w:top w:val="none" w:sz="0" w:space="0" w:color="auto"/>
            <w:left w:val="none" w:sz="0" w:space="0" w:color="auto"/>
            <w:bottom w:val="none" w:sz="0" w:space="0" w:color="auto"/>
            <w:right w:val="none" w:sz="0" w:space="0" w:color="auto"/>
          </w:divBdr>
        </w:div>
        <w:div w:id="1682275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2019-01-09T05:46:00Z</dcterms:created>
  <dcterms:modified xsi:type="dcterms:W3CDTF">2019-01-09T08:19:00Z</dcterms:modified>
</cp:coreProperties>
</file>